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FE34" w14:textId="77777777" w:rsidR="00782936" w:rsidRPr="00782936" w:rsidRDefault="00782936" w:rsidP="001C1E0C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proofErr w:type="spellStart"/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Авторськии</w:t>
      </w:r>
      <w:proofErr w:type="spellEnd"/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̆ договір</w:t>
      </w: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br/>
        <w:t>про передання невиключного права на використання твору</w:t>
      </w:r>
    </w:p>
    <w:p w14:paraId="4301BC59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                                                                          </w:t>
      </w:r>
    </w:p>
    <w:p w14:paraId="34A389A9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Міністерство соціальної політики України (далі – Мінсоцполітики), в особі Міністра ______________________________________, який (яка) діє на підставі Положення про Міністерство соціальної політики України, затвердженого постановою Кабінету Міністрів України від 17 червня 2015 р. № 423 (зі змінами), з однієї сторони, та Особа, яка підписала заяву про приєднання до цього договору (далі – Автор), з іншої сторони, уклали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цеи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̆ Договір про передання невиключного права на використання твору (далі – Договір) шляхом приєднання Автора до таких умов:</w:t>
      </w:r>
    </w:p>
    <w:p w14:paraId="00E4DE62" w14:textId="77777777" w:rsidR="00782936" w:rsidRPr="00782936" w:rsidRDefault="00782936" w:rsidP="00782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ЗАГАЛЬНІ УМОВИ</w:t>
      </w:r>
    </w:p>
    <w:p w14:paraId="6733FBB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Цей Договір, відповідно до статті 634 Цивільного кодексу України,                           є договором приєднання, який укладається шляхом приєднання Автора до нього в цілому. Таке приєднання підтверджується Автором шляхом підписання заяви про приєднання до цього Договору (далі 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uk-UA"/>
        </w:rPr>
        <w:t xml:space="preserve">– 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Заява). Якщо твір, невиключне право на використання якого передається, створено у співавторстві, кожен зі співавторів приймає умови цього Договору. </w:t>
      </w:r>
    </w:p>
    <w:p w14:paraId="504D6CF5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2. ПРЕДМЕТ ДОГОВОРУ</w:t>
      </w:r>
    </w:p>
    <w:p w14:paraId="4559DC81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За цим Договором Автор передає Мінсоцполітики на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безоплатніи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̆ основі невиключні права на використання твору (-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ів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), зазначеного (-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их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) у Заяві (далі – твір), на весь строк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діі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̈ авторського права на всій території України.</w:t>
      </w:r>
    </w:p>
    <w:p w14:paraId="236D111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3. ПРАВА ТА ОБОВ’ЯЗКИ СТОРІН</w:t>
      </w:r>
    </w:p>
    <w:p w14:paraId="2A364D9E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3.1. Автор передає Мінсоцполітики такі права: </w:t>
      </w:r>
    </w:p>
    <w:p w14:paraId="004C7634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на оприлюднення твору на веб-сайті „Платформа соціальної освіти” (далі 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uk-UA"/>
        </w:rPr>
        <w:t xml:space="preserve">– 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Платформа);</w:t>
      </w:r>
    </w:p>
    <w:p w14:paraId="105F472A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на поширення, публічний показ і демонстрування твору на Платформі            з некомерційною метою;</w:t>
      </w:r>
    </w:p>
    <w:p w14:paraId="3239D86C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на відтворення твору чи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його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частин в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електронніи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̆ формі (включаючи цифрову); </w:t>
      </w:r>
    </w:p>
    <w:p w14:paraId="703077FC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на доступ до електронних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копіи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̆ твору на Платформі;</w:t>
      </w:r>
    </w:p>
    <w:p w14:paraId="0E77FF47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на надання дозволу використовувати твір іншим особам з некомерційною метою.</w:t>
      </w:r>
    </w:p>
    <w:p w14:paraId="2C88FCAB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3.2. Автор гарантує, що: </w:t>
      </w:r>
    </w:p>
    <w:p w14:paraId="1E51F69A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у творі не використано твори, авторські права на які належать третім особам;</w:t>
      </w:r>
    </w:p>
    <w:p w14:paraId="496E3A8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укладаючи Договір, він не порушує прав третіх осіб (зокрема, інших авторів);</w:t>
      </w:r>
    </w:p>
    <w:p w14:paraId="24C90D70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йому належить право на використання твору і на передання невиключного права на використання твору іншим особам;</w:t>
      </w:r>
    </w:p>
    <w:p w14:paraId="50154FD6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майнові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права на твір ні повністю, ні в частині не є предметом застави, судового спору або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претензіи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̆ з боку третіх осіб;</w:t>
      </w:r>
    </w:p>
    <w:p w14:paraId="5CA4AFE3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твір не порушує права людини на таємницю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їі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̈ особистого і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сімейного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життя, не завдає шкоди громадському порядку, здоров’ю і моральному стану особистості, не містить інформації, що охороняється державою. </w:t>
      </w:r>
    </w:p>
    <w:p w14:paraId="34FC8DED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lastRenderedPageBreak/>
        <w:t xml:space="preserve">3.3. На Автора поширюються всі види відповідальності перед третіми особами, що заявили про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своі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̈ права на твір. Автор відшкодовує Мінсоцполітики всі витрати, спричинені позовами третіх осіб про порушення авторських та інших прав на твір.</w:t>
      </w:r>
    </w:p>
    <w:p w14:paraId="57DD9D9B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3.4. Автор зберігає за собою право використовувати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самостійно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чи передавати аналогічні права на використання твору третім особам.</w:t>
      </w:r>
    </w:p>
    <w:p w14:paraId="6BF41B59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3.5. Автор зобов’язаний повідомити Мінсоцполітики про всі помилки                      в творі, виявлені ним самостійно після укладення цього Договору, і вжити всіх заходів до якнайшвидшого їх усунення.</w:t>
      </w:r>
    </w:p>
    <w:p w14:paraId="0ECA0F95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4. ІНШІ УМОВИ</w:t>
      </w:r>
    </w:p>
    <w:p w14:paraId="78C4907B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4.1. Сторони домовились, що Договір діє до припинення прав та обов’язків, які ним визначено і які виникли при його виконанні. </w:t>
      </w:r>
    </w:p>
    <w:p w14:paraId="27E7B838" w14:textId="0DA71032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4.2.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Цеи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̆ Договір може бути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розірвании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̆ на вимогу Автора, якщо він позбавляється </w:t>
      </w:r>
      <w:proofErr w:type="spellStart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майнових</w:t>
      </w:r>
      <w:proofErr w:type="spellEnd"/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 прав на твір, які мав на момент укладення цього Договору.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br/>
      </w: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________________________________________________________________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br/>
      </w:r>
    </w:p>
    <w:p w14:paraId="7F9307CB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t>Заява про приєднання до Авторського договору</w:t>
      </w:r>
      <w:r w:rsidRPr="0078293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0"/>
          <w:lang w:val="uk-UA" w:eastAsia="uk-UA"/>
        </w:rPr>
        <w:br/>
        <w:t>про передання невиключного права на використання твору</w:t>
      </w:r>
    </w:p>
    <w:p w14:paraId="469EF394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___________________________________ в особі __________________________, який (яка) діє на підставі ______________________ (далі – Автор), відповідно до статті 634 Цивільного кодексу України шляхом подання цієї Заяви приєднується до Авторського договору про передання невиключного права на використання твору. Автор підтверджує, що він ознайомився з умовами цього Договору, погоджується з ними та зобов’язується їх виконувати. Подання цієї Заяви є підставою для передання Автором Мінсоцполітики невиключного права на використання такого (таких) твору (творів):</w:t>
      </w:r>
    </w:p>
    <w:p w14:paraId="5AF33FEB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________________________________________________________________________________________________________________________________________</w:t>
      </w:r>
    </w:p>
    <w:p w14:paraId="40E7FB54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>________________________                                             _____________________</w:t>
      </w:r>
    </w:p>
    <w:p w14:paraId="1EA1A101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 xml:space="preserve">    (Прізвище, ініціали)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ab/>
        <w:t xml:space="preserve">        (Підпис)</w:t>
      </w:r>
    </w:p>
    <w:p w14:paraId="39AA74E3" w14:textId="77777777" w:rsidR="00782936" w:rsidRPr="00782936" w:rsidRDefault="00782936" w:rsidP="0078293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</w:pPr>
      <w:r w:rsidRPr="00782936">
        <w:rPr>
          <w:rFonts w:ascii="Times New Roman" w:eastAsia="Times New Roman" w:hAnsi="Times New Roman" w:cs="Times New Roman"/>
          <w:color w:val="000000"/>
          <w:position w:val="-1"/>
          <w:sz w:val="28"/>
          <w:szCs w:val="20"/>
          <w:lang w:val="uk-UA" w:eastAsia="uk-UA"/>
        </w:rPr>
        <w:t xml:space="preserve">________________  </w:t>
      </w:r>
    </w:p>
    <w:p w14:paraId="0A5C6EDA" w14:textId="59F8D5DA" w:rsidR="004F7832" w:rsidRPr="004F7832" w:rsidRDefault="00782936" w:rsidP="00782936">
      <w:pPr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 xml:space="preserve">       </w:t>
      </w:r>
      <w:r w:rsidRPr="00782936">
        <w:rPr>
          <w:rFonts w:ascii="Times New Roman" w:eastAsia="Times New Roman" w:hAnsi="Times New Roman" w:cs="Times New Roman"/>
          <w:color w:val="000000"/>
          <w:position w:val="-1"/>
          <w:sz w:val="26"/>
          <w:szCs w:val="20"/>
          <w:lang w:val="uk-UA" w:eastAsia="uk-UA"/>
        </w:rPr>
        <w:t>(Дата)</w:t>
      </w:r>
    </w:p>
    <w:sectPr w:rsidR="004F7832" w:rsidRPr="004F7832" w:rsidSect="001A4CBA">
      <w:pgSz w:w="11906" w:h="16838"/>
      <w:pgMar w:top="1162" w:right="1440" w:bottom="64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A01"/>
    <w:multiLevelType w:val="hybridMultilevel"/>
    <w:tmpl w:val="EED610A4"/>
    <w:lvl w:ilvl="0" w:tplc="E6F84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D99"/>
    <w:multiLevelType w:val="hybridMultilevel"/>
    <w:tmpl w:val="59940188"/>
    <w:lvl w:ilvl="0" w:tplc="E6F84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ED5"/>
    <w:multiLevelType w:val="multilevel"/>
    <w:tmpl w:val="274019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85A4B74"/>
    <w:multiLevelType w:val="hybridMultilevel"/>
    <w:tmpl w:val="CDA60506"/>
    <w:lvl w:ilvl="0" w:tplc="89C6E93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40F"/>
    <w:multiLevelType w:val="hybridMultilevel"/>
    <w:tmpl w:val="E258ECB0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16C0FAD"/>
    <w:multiLevelType w:val="hybridMultilevel"/>
    <w:tmpl w:val="1FDA76A4"/>
    <w:lvl w:ilvl="0" w:tplc="89C6E93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32"/>
    <w:rsid w:val="001A4CBA"/>
    <w:rsid w:val="001C1E0C"/>
    <w:rsid w:val="00322751"/>
    <w:rsid w:val="004F7832"/>
    <w:rsid w:val="00782936"/>
    <w:rsid w:val="00B221C3"/>
    <w:rsid w:val="00B361E1"/>
    <w:rsid w:val="00D00EFE"/>
    <w:rsid w:val="00D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4F5DE"/>
  <w15:chartTrackingRefBased/>
  <w15:docId w15:val="{BE3E1017-178F-A048-BA91-53653CA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8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4</cp:revision>
  <dcterms:created xsi:type="dcterms:W3CDTF">2023-07-27T11:04:00Z</dcterms:created>
  <dcterms:modified xsi:type="dcterms:W3CDTF">2023-08-22T08:36:00Z</dcterms:modified>
</cp:coreProperties>
</file>